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878" w:rsidRDefault="003B7878" w:rsidP="001C2556">
      <w:pPr>
        <w:jc w:val="center"/>
        <w:rPr>
          <w:rFonts w:ascii="Times New Roman" w:hAnsi="Times New Roman"/>
          <w:b/>
          <w:sz w:val="28"/>
          <w:szCs w:val="28"/>
          <w:lang w:val="en-US"/>
        </w:rPr>
      </w:pPr>
      <w:r>
        <w:rPr>
          <w:rFonts w:ascii="Times New Roman" w:hAnsi="Times New Roman"/>
          <w:b/>
          <w:sz w:val="28"/>
          <w:szCs w:val="28"/>
          <w:lang w:val="en-US"/>
        </w:rPr>
        <w:t>«</w:t>
      </w:r>
      <w:r>
        <w:rPr>
          <w:rFonts w:ascii="Times New Roman" w:hAnsi="Times New Roman"/>
          <w:b/>
          <w:sz w:val="28"/>
          <w:szCs w:val="28"/>
        </w:rPr>
        <w:t>С</w:t>
      </w:r>
      <w:r>
        <w:rPr>
          <w:rFonts w:ascii="Times New Roman" w:hAnsi="Times New Roman"/>
          <w:b/>
          <w:sz w:val="28"/>
          <w:szCs w:val="28"/>
          <w:lang w:val="kk-KZ"/>
        </w:rPr>
        <w:t xml:space="preserve">олтүстік Қазақстан облысы Мамлют ауданының тұрғын үй коммуналдық шаруашылығы, жолаушылар көлігі және автомобиль жолдары бөлімі» мемлекеттік мекемесімен 2016 жылы мемлекеттік қызметтерді көрсету туралы есеп </w:t>
      </w:r>
      <w:r>
        <w:rPr>
          <w:rFonts w:ascii="Times New Roman" w:hAnsi="Times New Roman"/>
          <w:b/>
          <w:sz w:val="28"/>
          <w:szCs w:val="28"/>
          <w:lang w:val="en-US"/>
        </w:rPr>
        <w:t xml:space="preserve"> </w:t>
      </w:r>
    </w:p>
    <w:p w:rsidR="003B7878" w:rsidRDefault="003B7878" w:rsidP="001C2556">
      <w:pPr>
        <w:spacing w:after="0" w:line="240" w:lineRule="auto"/>
        <w:jc w:val="both"/>
        <w:rPr>
          <w:rFonts w:ascii="Times New Roman" w:hAnsi="Times New Roman"/>
          <w:sz w:val="28"/>
          <w:szCs w:val="28"/>
          <w:lang w:val="kk-KZ"/>
        </w:rPr>
      </w:pPr>
      <w:r>
        <w:rPr>
          <w:rFonts w:ascii="Times New Roman" w:hAnsi="Times New Roman"/>
          <w:sz w:val="28"/>
          <w:szCs w:val="28"/>
          <w:lang w:val="en-US"/>
        </w:rPr>
        <w:tab/>
      </w:r>
    </w:p>
    <w:p w:rsidR="003B7878" w:rsidRDefault="003B7878" w:rsidP="001C2556">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«Мемлекеттік қызметтер көрсету туралы» 2013 жылғы 15 сәуірдегі Қазақстан Республикасы Заңына сәйкес </w:t>
      </w:r>
      <w:r>
        <w:rPr>
          <w:rFonts w:ascii="Times New Roman" w:hAnsi="Times New Roman"/>
          <w:b/>
          <w:sz w:val="28"/>
          <w:szCs w:val="28"/>
          <w:lang w:val="kk-KZ"/>
        </w:rPr>
        <w:t>«</w:t>
      </w:r>
      <w:r>
        <w:rPr>
          <w:rFonts w:ascii="Times New Roman" w:hAnsi="Times New Roman"/>
          <w:sz w:val="28"/>
          <w:szCs w:val="28"/>
          <w:lang w:val="kk-KZ"/>
        </w:rPr>
        <w:t xml:space="preserve">Солтүстік Қазақстан облысы Мамлют ауданының тұрғын үй коммуналдық шаруашылығы, жолаушылар көлігі және автомобиль жолдары бөлімі» мемлекеттік мекемесімен бес мемлекеттік қызмет көрсетіледі: </w:t>
      </w:r>
    </w:p>
    <w:p w:rsidR="003B7878" w:rsidRDefault="003B7878" w:rsidP="001C2556">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1. «Мемлекеттік тұрғын үй қорынан тұрғын үйге немесе жеке тұрғын үй қорынан жергілікті атқарушы орган жалдаған тұрғын үйге мұқтаж азаматтарды есепке алу және кезекке қою, сондай-ақ жергілікті атқарушы органдардың тұрғын үй беру туралы шешім қабылдау» «Азаматтарға арналған үкімет» мемлекеттік корпорациясы» коммерциялық емес акционерлік қоғамы (бұдан әрі – Мемлекеттік корпорация)  және «электрондық үкіметтің» веб-порталы </w:t>
      </w:r>
      <w:hyperlink r:id="rId8" w:history="1">
        <w:r>
          <w:rPr>
            <w:rStyle w:val="ac"/>
            <w:sz w:val="28"/>
            <w:szCs w:val="28"/>
            <w:lang w:val="kk-KZ"/>
          </w:rPr>
          <w:t>www.egov.kz</w:t>
        </w:r>
      </w:hyperlink>
      <w:r>
        <w:rPr>
          <w:rFonts w:ascii="Times New Roman" w:hAnsi="Times New Roman"/>
          <w:sz w:val="28"/>
          <w:szCs w:val="28"/>
          <w:lang w:val="kk-KZ"/>
        </w:rPr>
        <w:t xml:space="preserve"> (бұдан әрі – портал) арқылы жүзеге асырылады;</w:t>
      </w:r>
    </w:p>
    <w:p w:rsidR="003B7878" w:rsidRDefault="003B7878" w:rsidP="001C2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«Мемлекеттік кәсіпорынның немесе мемлекеттік мекеменің тұрғын үй қорынан тұрғын үйге мұқтаж азаматтарға тұрақты пайдалануында коммуналдық тұрғын үй қорынан берілген тұрғын үйдің немесе жергілікті атқарушы орган жеке тұрғын үй қорынан жалдаған тұрғын үйдің болуы (болмауы) туралы анықтама беру», өтініштерді қабылдау және мемлекеттік қызметтің қорытындысын беру қызмет көрсетушінің кеңсесі арқылы жүзеге асырылады; </w:t>
      </w:r>
    </w:p>
    <w:p w:rsidR="003B7878" w:rsidRDefault="003B7878" w:rsidP="001C2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«Күзгі-қысқы жағдайлардағы жұмысқа белгіленген электр қуаты 5 МВт және одан төмен, 5 МВт астам немесе белгіленген жылу қуаты сағатына 100 Гкал/сағ және одан жоғары, сондай-ақ өз теңгерімінде 35 кВ және одан төмен, 110 кВ және одан жоғары кернеудегі электр желілері бар энергия өндіруші және энергия беруші ұйымдарға әзірлік паспортын беру» қызмет көрсетушінің кеңсесі және портал арқылы жүзеге асырылады; </w:t>
      </w:r>
    </w:p>
    <w:p w:rsidR="003B7878" w:rsidRDefault="003B7878" w:rsidP="001C2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«110 кВ және одан төмен, 220 кВ және одан жоғары объектілер үшін қайталама (шунтталатын) электр беру желілері мен шағын станцияларды салудың техникалық орындылығы туралы қорытынды беру» қызмет көрсетушінің кеңсесі және портал арқылы жүзеге асырылады; </w:t>
      </w:r>
    </w:p>
    <w:p w:rsidR="003B7878" w:rsidRDefault="003B7878" w:rsidP="001C2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 «Халықаралық және республикалық маңызы бар жалпыға ортақ пайдаланылатын автомобиль жолдарына бөлінген белдеуде сыртқы (көрнекі) жарнама орналастыруға құжат беру» қызмет көрсетушінің кеңсесі, Мемлекеттік корпорация және портал арқылы жүзеге асырылады. </w:t>
      </w:r>
    </w:p>
    <w:p w:rsidR="003B7878" w:rsidRDefault="003B7878" w:rsidP="001C2556">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Барлық мемлекеттік қызметтер тегін негізде көрсетіледі.  </w:t>
      </w:r>
    </w:p>
    <w:p w:rsidR="003B7878" w:rsidRDefault="003B7878" w:rsidP="001C2556">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Мемлекеттік қызметтерді көрсету мәселесі жөнінде халықтың қол жетімділігін және ақпараттандыруды қамтамасыз ету үшін бөлімде көрнекі ақпаратпен стенд және «Мемлекеттік қызметтер көрсету туралы» Қазақстан Республикасы Заңы, мемлекеттік қызметтерді көрсету стандарттары және </w:t>
      </w:r>
      <w:r>
        <w:rPr>
          <w:rFonts w:ascii="Times New Roman" w:hAnsi="Times New Roman"/>
          <w:sz w:val="28"/>
          <w:szCs w:val="28"/>
          <w:lang w:val="kk-KZ"/>
        </w:rPr>
        <w:lastRenderedPageBreak/>
        <w:t xml:space="preserve">регламенттері орналастырылған, мемлекеттік қызметер жөнінде шағымдарды тіркеу журналы, мемлекеттік қызметерді тіркеу журналы бар. </w:t>
      </w:r>
    </w:p>
    <w:p w:rsidR="003B7878" w:rsidRDefault="003B7878" w:rsidP="001C2556">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Бөлімде мемлекеттік қызметтерді көрсету сапасына жауапты маман бар, мемлекеттік қызметтерді көрсету сапасына ішкі бақылау жүргізіледі. Мемлекеттік қызметтерді тіркеу журналына ай сайын мемлекеттік қызметтерді көрсету туралы мәліметтер енгізіледі. Есептік мерзімде мемлекеттік қызметтерді көрсету жөнінде шағымдар түскен жоқ.  </w:t>
      </w:r>
    </w:p>
    <w:p w:rsidR="003B7878" w:rsidRDefault="003B7878" w:rsidP="001C2556">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Мемлекеттік қызметтерді көрсетудің ашықтығын және түсіндіру жұмысын жүргізу мақсатында 2016 жылдың қараша айында «Солтүстік жұлдызы» және «Знамя труда» ауданның бұқаралық ақпарат құралдарында тұрғын үй қатынастары саласындағы мемлекеттік қызметтер туралы мақала жарияланды.  </w:t>
      </w:r>
    </w:p>
    <w:p w:rsidR="003B7878" w:rsidRDefault="003B7878" w:rsidP="001C2556">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2016 жылдың 12 айында 17 мемлекеттік қызмет көрсетілді:  </w:t>
      </w:r>
    </w:p>
    <w:p w:rsidR="003B7878" w:rsidRDefault="003B7878" w:rsidP="001C2556">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-«Мемлекеттік тұрғын үй қорынан тұрғын үйге немесе жеке тұрғын үй қорынан жергілікті атқарушы орган жалдаған тұрғын үйге мұқтаж азаматтарды есепке алу және кезекке қою, сондай-ақ жергілікті атқарушы органдардың тұрғын үй беру туралы шешім қабылдау» 8 мемлекеттік қызмет Мемлекеттік корпорация арқылы; </w:t>
      </w:r>
    </w:p>
    <w:p w:rsidR="003B7878" w:rsidRDefault="003B7878" w:rsidP="001C2556">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-«Мемлекеттік кәсіпорынның немесе мемлекеттік мекеменің тұрғын үй қорынан тұрғын үйге мұқтаж азаматтарға тұрақты пайдалануында коммуналдық тұрғын үй қорынан берілген тұрғын үйдің немесе жергілікті атқарушы орган жеке тұрғын үй қорынан жалдаған тұрғын үйдің болуы (болмауы) туралы анықтама беру» 9 мемлекеттік қызмет мемлекеттік орган арқылы.</w:t>
      </w:r>
    </w:p>
    <w:p w:rsidR="003B7878" w:rsidRDefault="003B7878" w:rsidP="001C2556">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Мемлекеттік қызметтерді көрсету сапасымен қызмет алушыларды қанағаттандыруды және тиімділігін арттыру бойынша жұмыс бөліммен әрі қарай жалғастырылады.  </w:t>
      </w:r>
    </w:p>
    <w:p w:rsidR="003B7878" w:rsidRDefault="003B7878" w:rsidP="001C2556">
      <w:pPr>
        <w:spacing w:after="0"/>
        <w:jc w:val="center"/>
        <w:rPr>
          <w:rFonts w:ascii="Times New Roman" w:hAnsi="Times New Roman"/>
          <w:b/>
          <w:color w:val="000000"/>
          <w:sz w:val="28"/>
          <w:szCs w:val="28"/>
          <w:lang w:val="kk-KZ"/>
        </w:rPr>
      </w:pPr>
    </w:p>
    <w:p w:rsidR="003B7878" w:rsidRDefault="003B7878" w:rsidP="001C2556">
      <w:pPr>
        <w:spacing w:after="0"/>
        <w:jc w:val="center"/>
        <w:rPr>
          <w:rFonts w:ascii="Times New Roman" w:hAnsi="Times New Roman"/>
          <w:b/>
          <w:color w:val="000000"/>
          <w:sz w:val="28"/>
          <w:szCs w:val="28"/>
          <w:lang w:val="kk-KZ"/>
        </w:rPr>
      </w:pPr>
      <w:bookmarkStart w:id="0" w:name="_GoBack"/>
      <w:bookmarkEnd w:id="0"/>
    </w:p>
    <w:sectPr w:rsidR="003B7878" w:rsidSect="0056108E">
      <w:headerReference w:type="default" r:id="rId9"/>
      <w:headerReference w:type="first" r:id="rId10"/>
      <w:pgSz w:w="11906" w:h="16838"/>
      <w:pgMar w:top="851" w:right="851"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537" w:rsidRDefault="00A23537" w:rsidP="00A84189">
      <w:pPr>
        <w:spacing w:after="0" w:line="240" w:lineRule="auto"/>
      </w:pPr>
      <w:r>
        <w:separator/>
      </w:r>
    </w:p>
  </w:endnote>
  <w:endnote w:type="continuationSeparator" w:id="0">
    <w:p w:rsidR="00A23537" w:rsidRDefault="00A23537" w:rsidP="00A84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537" w:rsidRDefault="00A23537" w:rsidP="00A84189">
      <w:pPr>
        <w:spacing w:after="0" w:line="240" w:lineRule="auto"/>
      </w:pPr>
      <w:r>
        <w:separator/>
      </w:r>
    </w:p>
  </w:footnote>
  <w:footnote w:type="continuationSeparator" w:id="0">
    <w:p w:rsidR="00A23537" w:rsidRDefault="00A23537" w:rsidP="00A841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878" w:rsidRPr="005541CC" w:rsidRDefault="003B7878">
    <w:pPr>
      <w:pStyle w:val="a4"/>
      <w:jc w:val="center"/>
      <w:rPr>
        <w:rFonts w:ascii="Times New Roman" w:hAnsi="Times New Roman"/>
        <w:sz w:val="24"/>
        <w:szCs w:val="24"/>
      </w:rPr>
    </w:pPr>
  </w:p>
  <w:p w:rsidR="003B7878" w:rsidRDefault="003B787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878" w:rsidRDefault="00A23537">
    <w:pPr>
      <w:pStyle w:val="a4"/>
      <w:jc w:val="center"/>
    </w:pPr>
    <w:r>
      <w:fldChar w:fldCharType="begin"/>
    </w:r>
    <w:r>
      <w:instrText xml:space="preserve"> PAGE   \* MERGEFORMAT </w:instrText>
    </w:r>
    <w:r>
      <w:fldChar w:fldCharType="separate"/>
    </w:r>
    <w:r w:rsidR="003B7878">
      <w:rPr>
        <w:noProof/>
      </w:rPr>
      <w:t>1</w:t>
    </w:r>
    <w:r>
      <w:rPr>
        <w:noProof/>
      </w:rPr>
      <w:fldChar w:fldCharType="end"/>
    </w:r>
  </w:p>
  <w:p w:rsidR="003B7878" w:rsidRDefault="003B78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4081A"/>
    <w:multiLevelType w:val="hybridMultilevel"/>
    <w:tmpl w:val="9AA8A59C"/>
    <w:lvl w:ilvl="0" w:tplc="D0B676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2173768"/>
    <w:multiLevelType w:val="hybridMultilevel"/>
    <w:tmpl w:val="95708D3A"/>
    <w:lvl w:ilvl="0" w:tplc="094C0E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9261654"/>
    <w:multiLevelType w:val="hybridMultilevel"/>
    <w:tmpl w:val="B192AC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42934655"/>
    <w:multiLevelType w:val="hybridMultilevel"/>
    <w:tmpl w:val="CD1E8DD0"/>
    <w:lvl w:ilvl="0" w:tplc="91BEB2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5965459"/>
    <w:multiLevelType w:val="hybridMultilevel"/>
    <w:tmpl w:val="B192AC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7BF25611"/>
    <w:multiLevelType w:val="hybridMultilevel"/>
    <w:tmpl w:val="2A2C4D04"/>
    <w:lvl w:ilvl="0" w:tplc="EDAEB7DC">
      <w:start w:val="1"/>
      <w:numFmt w:val="decimal"/>
      <w:lvlText w:val="%1."/>
      <w:lvlJc w:val="left"/>
      <w:pPr>
        <w:ind w:left="1068" w:hanging="360"/>
      </w:pPr>
      <w:rPr>
        <w:rFonts w:ascii="Times New Roman" w:eastAsia="Times New Roman" w:hAnsi="Times New Roman" w:cs="Times New Roman"/>
        <w:sz w:val="28"/>
        <w:szCs w:val="28"/>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BC8"/>
    <w:rsid w:val="00004523"/>
    <w:rsid w:val="00040005"/>
    <w:rsid w:val="00047ADE"/>
    <w:rsid w:val="00051681"/>
    <w:rsid w:val="00056330"/>
    <w:rsid w:val="00064D89"/>
    <w:rsid w:val="00064F7A"/>
    <w:rsid w:val="00092875"/>
    <w:rsid w:val="000A669D"/>
    <w:rsid w:val="000B7C7C"/>
    <w:rsid w:val="000C32E1"/>
    <w:rsid w:val="000D4F5D"/>
    <w:rsid w:val="000D7713"/>
    <w:rsid w:val="00122702"/>
    <w:rsid w:val="00126105"/>
    <w:rsid w:val="00135C0E"/>
    <w:rsid w:val="0013701D"/>
    <w:rsid w:val="0014606D"/>
    <w:rsid w:val="00180E7B"/>
    <w:rsid w:val="00191BE9"/>
    <w:rsid w:val="001A26A3"/>
    <w:rsid w:val="001B6755"/>
    <w:rsid w:val="001C2556"/>
    <w:rsid w:val="001C265B"/>
    <w:rsid w:val="001C28F7"/>
    <w:rsid w:val="001D0DA9"/>
    <w:rsid w:val="001D217D"/>
    <w:rsid w:val="001F486F"/>
    <w:rsid w:val="00205D38"/>
    <w:rsid w:val="002061B8"/>
    <w:rsid w:val="00207A1B"/>
    <w:rsid w:val="002134F8"/>
    <w:rsid w:val="002144AC"/>
    <w:rsid w:val="002216B2"/>
    <w:rsid w:val="00221F1D"/>
    <w:rsid w:val="002236B2"/>
    <w:rsid w:val="00231C0D"/>
    <w:rsid w:val="0023329B"/>
    <w:rsid w:val="00270780"/>
    <w:rsid w:val="0029092A"/>
    <w:rsid w:val="002919E3"/>
    <w:rsid w:val="00294FD3"/>
    <w:rsid w:val="002A6617"/>
    <w:rsid w:val="002B15FC"/>
    <w:rsid w:val="002B616F"/>
    <w:rsid w:val="002C26C9"/>
    <w:rsid w:val="002C4AA6"/>
    <w:rsid w:val="002D2CC6"/>
    <w:rsid w:val="002E43AB"/>
    <w:rsid w:val="002F7F8E"/>
    <w:rsid w:val="00314A39"/>
    <w:rsid w:val="00317367"/>
    <w:rsid w:val="00333CD4"/>
    <w:rsid w:val="00341971"/>
    <w:rsid w:val="00342B04"/>
    <w:rsid w:val="00350D5C"/>
    <w:rsid w:val="00362533"/>
    <w:rsid w:val="00376156"/>
    <w:rsid w:val="00392B72"/>
    <w:rsid w:val="003969B0"/>
    <w:rsid w:val="00397BE9"/>
    <w:rsid w:val="003A52BB"/>
    <w:rsid w:val="003B5D3A"/>
    <w:rsid w:val="003B7878"/>
    <w:rsid w:val="003C5752"/>
    <w:rsid w:val="003C751E"/>
    <w:rsid w:val="003D689B"/>
    <w:rsid w:val="003D70DE"/>
    <w:rsid w:val="003E3903"/>
    <w:rsid w:val="003E5C39"/>
    <w:rsid w:val="004002E5"/>
    <w:rsid w:val="00401D06"/>
    <w:rsid w:val="00407B86"/>
    <w:rsid w:val="00411323"/>
    <w:rsid w:val="00414164"/>
    <w:rsid w:val="00426FC2"/>
    <w:rsid w:val="00434934"/>
    <w:rsid w:val="00434D67"/>
    <w:rsid w:val="004407DA"/>
    <w:rsid w:val="00447014"/>
    <w:rsid w:val="00481207"/>
    <w:rsid w:val="0048727B"/>
    <w:rsid w:val="004879E8"/>
    <w:rsid w:val="004960B4"/>
    <w:rsid w:val="0049630B"/>
    <w:rsid w:val="004D70F3"/>
    <w:rsid w:val="004E0A0D"/>
    <w:rsid w:val="004E0D7F"/>
    <w:rsid w:val="004E26F2"/>
    <w:rsid w:val="004F447A"/>
    <w:rsid w:val="004F62E8"/>
    <w:rsid w:val="004F632E"/>
    <w:rsid w:val="0050250F"/>
    <w:rsid w:val="00514E60"/>
    <w:rsid w:val="00540918"/>
    <w:rsid w:val="00541D23"/>
    <w:rsid w:val="00543058"/>
    <w:rsid w:val="0054458B"/>
    <w:rsid w:val="00552515"/>
    <w:rsid w:val="005541CC"/>
    <w:rsid w:val="0056108E"/>
    <w:rsid w:val="0056347B"/>
    <w:rsid w:val="005701B9"/>
    <w:rsid w:val="0057432C"/>
    <w:rsid w:val="00574863"/>
    <w:rsid w:val="00574BC2"/>
    <w:rsid w:val="00577CB5"/>
    <w:rsid w:val="00586511"/>
    <w:rsid w:val="00587061"/>
    <w:rsid w:val="005968A7"/>
    <w:rsid w:val="005A1BD4"/>
    <w:rsid w:val="005A7090"/>
    <w:rsid w:val="005B2537"/>
    <w:rsid w:val="005B43AE"/>
    <w:rsid w:val="005E4D86"/>
    <w:rsid w:val="005F2BEC"/>
    <w:rsid w:val="00601D29"/>
    <w:rsid w:val="0061594D"/>
    <w:rsid w:val="0062046A"/>
    <w:rsid w:val="0062235D"/>
    <w:rsid w:val="0063448E"/>
    <w:rsid w:val="00641662"/>
    <w:rsid w:val="00650BBF"/>
    <w:rsid w:val="00654BD5"/>
    <w:rsid w:val="00657F61"/>
    <w:rsid w:val="006639DA"/>
    <w:rsid w:val="0066563B"/>
    <w:rsid w:val="0066712B"/>
    <w:rsid w:val="00672272"/>
    <w:rsid w:val="0067238E"/>
    <w:rsid w:val="006724E9"/>
    <w:rsid w:val="006730A0"/>
    <w:rsid w:val="006734A2"/>
    <w:rsid w:val="006832A5"/>
    <w:rsid w:val="00685EB3"/>
    <w:rsid w:val="00697DC8"/>
    <w:rsid w:val="006B2459"/>
    <w:rsid w:val="006C1E37"/>
    <w:rsid w:val="006C5387"/>
    <w:rsid w:val="006D1C1F"/>
    <w:rsid w:val="006D3220"/>
    <w:rsid w:val="006E1E7F"/>
    <w:rsid w:val="006E6F3B"/>
    <w:rsid w:val="006F6A7B"/>
    <w:rsid w:val="006F75BA"/>
    <w:rsid w:val="00703242"/>
    <w:rsid w:val="00711BC2"/>
    <w:rsid w:val="00716205"/>
    <w:rsid w:val="007240D0"/>
    <w:rsid w:val="0073287A"/>
    <w:rsid w:val="00733D4D"/>
    <w:rsid w:val="007414BD"/>
    <w:rsid w:val="00743D02"/>
    <w:rsid w:val="00755A34"/>
    <w:rsid w:val="007602DF"/>
    <w:rsid w:val="00761444"/>
    <w:rsid w:val="00786E73"/>
    <w:rsid w:val="007A686C"/>
    <w:rsid w:val="007A7083"/>
    <w:rsid w:val="007B3DE0"/>
    <w:rsid w:val="007B4120"/>
    <w:rsid w:val="007C1BD2"/>
    <w:rsid w:val="007C7BC8"/>
    <w:rsid w:val="007D341F"/>
    <w:rsid w:val="007D46D6"/>
    <w:rsid w:val="007D5164"/>
    <w:rsid w:val="007E4C64"/>
    <w:rsid w:val="007F3D61"/>
    <w:rsid w:val="00803BD2"/>
    <w:rsid w:val="00807A6E"/>
    <w:rsid w:val="00811B71"/>
    <w:rsid w:val="00811F1E"/>
    <w:rsid w:val="008338AA"/>
    <w:rsid w:val="00846277"/>
    <w:rsid w:val="008475F8"/>
    <w:rsid w:val="00851F76"/>
    <w:rsid w:val="00853638"/>
    <w:rsid w:val="00857F05"/>
    <w:rsid w:val="00861355"/>
    <w:rsid w:val="00866F27"/>
    <w:rsid w:val="00887FB6"/>
    <w:rsid w:val="0089011B"/>
    <w:rsid w:val="00892DEF"/>
    <w:rsid w:val="00896A80"/>
    <w:rsid w:val="008A6A7B"/>
    <w:rsid w:val="008B04E3"/>
    <w:rsid w:val="008B5ADE"/>
    <w:rsid w:val="008B6F40"/>
    <w:rsid w:val="008C246C"/>
    <w:rsid w:val="008C5958"/>
    <w:rsid w:val="008C595B"/>
    <w:rsid w:val="008D0044"/>
    <w:rsid w:val="008E2C7B"/>
    <w:rsid w:val="008E6906"/>
    <w:rsid w:val="008F1F3E"/>
    <w:rsid w:val="00902250"/>
    <w:rsid w:val="0091276F"/>
    <w:rsid w:val="00924F68"/>
    <w:rsid w:val="00926E20"/>
    <w:rsid w:val="0093174D"/>
    <w:rsid w:val="00936007"/>
    <w:rsid w:val="0093655E"/>
    <w:rsid w:val="00936F35"/>
    <w:rsid w:val="00950413"/>
    <w:rsid w:val="009523EB"/>
    <w:rsid w:val="00956BCE"/>
    <w:rsid w:val="0096351D"/>
    <w:rsid w:val="009638CB"/>
    <w:rsid w:val="00970CBC"/>
    <w:rsid w:val="00980C15"/>
    <w:rsid w:val="00982F31"/>
    <w:rsid w:val="00992EEB"/>
    <w:rsid w:val="00997B2A"/>
    <w:rsid w:val="009A5CF2"/>
    <w:rsid w:val="009B360C"/>
    <w:rsid w:val="009B5098"/>
    <w:rsid w:val="009C31FB"/>
    <w:rsid w:val="009C7665"/>
    <w:rsid w:val="009D488B"/>
    <w:rsid w:val="009E6E65"/>
    <w:rsid w:val="009F4C5B"/>
    <w:rsid w:val="00A15381"/>
    <w:rsid w:val="00A20C0F"/>
    <w:rsid w:val="00A23537"/>
    <w:rsid w:val="00A24423"/>
    <w:rsid w:val="00A24834"/>
    <w:rsid w:val="00A343A7"/>
    <w:rsid w:val="00A35E70"/>
    <w:rsid w:val="00A42926"/>
    <w:rsid w:val="00A45097"/>
    <w:rsid w:val="00A50338"/>
    <w:rsid w:val="00A52554"/>
    <w:rsid w:val="00A542C6"/>
    <w:rsid w:val="00A609B4"/>
    <w:rsid w:val="00A6308D"/>
    <w:rsid w:val="00A704EB"/>
    <w:rsid w:val="00A76272"/>
    <w:rsid w:val="00A83214"/>
    <w:rsid w:val="00A84189"/>
    <w:rsid w:val="00A944FE"/>
    <w:rsid w:val="00AB2315"/>
    <w:rsid w:val="00AB2588"/>
    <w:rsid w:val="00AB6417"/>
    <w:rsid w:val="00AC3E9D"/>
    <w:rsid w:val="00AC6DCA"/>
    <w:rsid w:val="00AE2509"/>
    <w:rsid w:val="00AE3A4C"/>
    <w:rsid w:val="00AE61EF"/>
    <w:rsid w:val="00AF3B35"/>
    <w:rsid w:val="00B01B4A"/>
    <w:rsid w:val="00B05E46"/>
    <w:rsid w:val="00B1512A"/>
    <w:rsid w:val="00B446A7"/>
    <w:rsid w:val="00B52B00"/>
    <w:rsid w:val="00B57D42"/>
    <w:rsid w:val="00B603A5"/>
    <w:rsid w:val="00B649E1"/>
    <w:rsid w:val="00B83999"/>
    <w:rsid w:val="00B8474B"/>
    <w:rsid w:val="00BA1349"/>
    <w:rsid w:val="00BA420B"/>
    <w:rsid w:val="00BA7F18"/>
    <w:rsid w:val="00BB2328"/>
    <w:rsid w:val="00BB7BF7"/>
    <w:rsid w:val="00BC470B"/>
    <w:rsid w:val="00BC5691"/>
    <w:rsid w:val="00C0254E"/>
    <w:rsid w:val="00C12036"/>
    <w:rsid w:val="00C16EA7"/>
    <w:rsid w:val="00C22196"/>
    <w:rsid w:val="00C47FDA"/>
    <w:rsid w:val="00C563A3"/>
    <w:rsid w:val="00C563BE"/>
    <w:rsid w:val="00C71D3F"/>
    <w:rsid w:val="00C767E8"/>
    <w:rsid w:val="00C91F54"/>
    <w:rsid w:val="00CA1874"/>
    <w:rsid w:val="00CB00D2"/>
    <w:rsid w:val="00CB7295"/>
    <w:rsid w:val="00CC1CA4"/>
    <w:rsid w:val="00CC2DA2"/>
    <w:rsid w:val="00CC3A3E"/>
    <w:rsid w:val="00CC472F"/>
    <w:rsid w:val="00CD1322"/>
    <w:rsid w:val="00CD21D4"/>
    <w:rsid w:val="00CD4E38"/>
    <w:rsid w:val="00D0242F"/>
    <w:rsid w:val="00D05BAB"/>
    <w:rsid w:val="00D05CDC"/>
    <w:rsid w:val="00D1074F"/>
    <w:rsid w:val="00D17AF6"/>
    <w:rsid w:val="00D202CD"/>
    <w:rsid w:val="00D30017"/>
    <w:rsid w:val="00D304F3"/>
    <w:rsid w:val="00D369F4"/>
    <w:rsid w:val="00D37055"/>
    <w:rsid w:val="00D448CB"/>
    <w:rsid w:val="00D47906"/>
    <w:rsid w:val="00D51C4E"/>
    <w:rsid w:val="00D600DC"/>
    <w:rsid w:val="00D63EC0"/>
    <w:rsid w:val="00D67D94"/>
    <w:rsid w:val="00D76134"/>
    <w:rsid w:val="00D80D3A"/>
    <w:rsid w:val="00D9538D"/>
    <w:rsid w:val="00DB4CD6"/>
    <w:rsid w:val="00DC24D3"/>
    <w:rsid w:val="00DC38C5"/>
    <w:rsid w:val="00DC3F9D"/>
    <w:rsid w:val="00DD6C34"/>
    <w:rsid w:val="00DE7C0E"/>
    <w:rsid w:val="00DF3C82"/>
    <w:rsid w:val="00DF6450"/>
    <w:rsid w:val="00DF7503"/>
    <w:rsid w:val="00E13A52"/>
    <w:rsid w:val="00E21F55"/>
    <w:rsid w:val="00E32117"/>
    <w:rsid w:val="00E40747"/>
    <w:rsid w:val="00E43536"/>
    <w:rsid w:val="00E60F24"/>
    <w:rsid w:val="00E618B3"/>
    <w:rsid w:val="00E83CDF"/>
    <w:rsid w:val="00E878E3"/>
    <w:rsid w:val="00E96221"/>
    <w:rsid w:val="00EA26AE"/>
    <w:rsid w:val="00EB037C"/>
    <w:rsid w:val="00EB0B3E"/>
    <w:rsid w:val="00EB615A"/>
    <w:rsid w:val="00EC792D"/>
    <w:rsid w:val="00ED2ADD"/>
    <w:rsid w:val="00EE26C6"/>
    <w:rsid w:val="00F01AA5"/>
    <w:rsid w:val="00F11CE5"/>
    <w:rsid w:val="00F21B14"/>
    <w:rsid w:val="00F31049"/>
    <w:rsid w:val="00F36C3C"/>
    <w:rsid w:val="00F60BA2"/>
    <w:rsid w:val="00F622D5"/>
    <w:rsid w:val="00F6761B"/>
    <w:rsid w:val="00F76C1A"/>
    <w:rsid w:val="00F80177"/>
    <w:rsid w:val="00F828A7"/>
    <w:rsid w:val="00F866EA"/>
    <w:rsid w:val="00F90E94"/>
    <w:rsid w:val="00FA0DEB"/>
    <w:rsid w:val="00FA74DB"/>
    <w:rsid w:val="00FA7809"/>
    <w:rsid w:val="00FB4498"/>
    <w:rsid w:val="00FB6018"/>
    <w:rsid w:val="00FC5B3F"/>
    <w:rsid w:val="00FC76E5"/>
    <w:rsid w:val="00FD3194"/>
    <w:rsid w:val="00FF6D10"/>
    <w:rsid w:val="00FF7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CBC"/>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B72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rsid w:val="00A84189"/>
    <w:pPr>
      <w:tabs>
        <w:tab w:val="center" w:pos="4677"/>
        <w:tab w:val="right" w:pos="9355"/>
      </w:tabs>
      <w:spacing w:after="0" w:line="240" w:lineRule="auto"/>
    </w:pPr>
  </w:style>
  <w:style w:type="character" w:customStyle="1" w:styleId="a5">
    <w:name w:val="Верхний колонтитул Знак"/>
    <w:link w:val="a4"/>
    <w:uiPriority w:val="99"/>
    <w:locked/>
    <w:rsid w:val="00A84189"/>
    <w:rPr>
      <w:rFonts w:cs="Times New Roman"/>
    </w:rPr>
  </w:style>
  <w:style w:type="paragraph" w:styleId="a6">
    <w:name w:val="footer"/>
    <w:basedOn w:val="a"/>
    <w:link w:val="a7"/>
    <w:uiPriority w:val="99"/>
    <w:rsid w:val="00A84189"/>
    <w:pPr>
      <w:tabs>
        <w:tab w:val="center" w:pos="4677"/>
        <w:tab w:val="right" w:pos="9355"/>
      </w:tabs>
      <w:spacing w:after="0" w:line="240" w:lineRule="auto"/>
    </w:pPr>
  </w:style>
  <w:style w:type="character" w:customStyle="1" w:styleId="a7">
    <w:name w:val="Нижний колонтитул Знак"/>
    <w:link w:val="a6"/>
    <w:uiPriority w:val="99"/>
    <w:locked/>
    <w:rsid w:val="00A84189"/>
    <w:rPr>
      <w:rFonts w:cs="Times New Roman"/>
    </w:rPr>
  </w:style>
  <w:style w:type="paragraph" w:styleId="a8">
    <w:name w:val="Balloon Text"/>
    <w:basedOn w:val="a"/>
    <w:link w:val="a9"/>
    <w:uiPriority w:val="99"/>
    <w:semiHidden/>
    <w:rsid w:val="00DF7503"/>
    <w:pPr>
      <w:spacing w:after="0" w:line="240" w:lineRule="auto"/>
    </w:pPr>
    <w:rPr>
      <w:rFonts w:ascii="Tahoma" w:hAnsi="Tahoma"/>
      <w:sz w:val="16"/>
      <w:szCs w:val="16"/>
    </w:rPr>
  </w:style>
  <w:style w:type="character" w:customStyle="1" w:styleId="a9">
    <w:name w:val="Текст выноски Знак"/>
    <w:link w:val="a8"/>
    <w:uiPriority w:val="99"/>
    <w:semiHidden/>
    <w:locked/>
    <w:rsid w:val="00DF7503"/>
    <w:rPr>
      <w:rFonts w:ascii="Tahoma" w:hAnsi="Tahoma" w:cs="Times New Roman"/>
      <w:sz w:val="16"/>
    </w:rPr>
  </w:style>
  <w:style w:type="paragraph" w:styleId="aa">
    <w:name w:val="List Paragraph"/>
    <w:basedOn w:val="a"/>
    <w:uiPriority w:val="99"/>
    <w:qFormat/>
    <w:rsid w:val="00B446A7"/>
    <w:pPr>
      <w:ind w:left="720"/>
      <w:contextualSpacing/>
    </w:pPr>
  </w:style>
  <w:style w:type="paragraph" w:styleId="ab">
    <w:name w:val="No Spacing"/>
    <w:uiPriority w:val="99"/>
    <w:qFormat/>
    <w:rsid w:val="00F01AA5"/>
    <w:rPr>
      <w:sz w:val="22"/>
      <w:szCs w:val="22"/>
      <w:lang w:eastAsia="en-US"/>
    </w:rPr>
  </w:style>
  <w:style w:type="paragraph" w:customStyle="1" w:styleId="j11">
    <w:name w:val="j11"/>
    <w:basedOn w:val="a"/>
    <w:uiPriority w:val="99"/>
    <w:rsid w:val="000D7713"/>
    <w:pPr>
      <w:spacing w:before="100" w:beforeAutospacing="1" w:after="100" w:afterAutospacing="1" w:line="240" w:lineRule="auto"/>
    </w:pPr>
    <w:rPr>
      <w:rFonts w:ascii="Times New Roman" w:hAnsi="Times New Roman"/>
      <w:sz w:val="24"/>
      <w:szCs w:val="24"/>
    </w:rPr>
  </w:style>
  <w:style w:type="character" w:styleId="ac">
    <w:name w:val="Hyperlink"/>
    <w:uiPriority w:val="99"/>
    <w:rsid w:val="001C2556"/>
    <w:rPr>
      <w:rFonts w:ascii="Times New Roman" w:hAnsi="Times New Roman"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906792">
      <w:marLeft w:val="0"/>
      <w:marRight w:val="0"/>
      <w:marTop w:val="0"/>
      <w:marBottom w:val="0"/>
      <w:divBdr>
        <w:top w:val="none" w:sz="0" w:space="0" w:color="auto"/>
        <w:left w:val="none" w:sz="0" w:space="0" w:color="auto"/>
        <w:bottom w:val="none" w:sz="0" w:space="0" w:color="auto"/>
        <w:right w:val="none" w:sz="0" w:space="0" w:color="auto"/>
      </w:divBdr>
    </w:div>
    <w:div w:id="306906793">
      <w:marLeft w:val="0"/>
      <w:marRight w:val="0"/>
      <w:marTop w:val="0"/>
      <w:marBottom w:val="0"/>
      <w:divBdr>
        <w:top w:val="none" w:sz="0" w:space="0" w:color="auto"/>
        <w:left w:val="none" w:sz="0" w:space="0" w:color="auto"/>
        <w:bottom w:val="none" w:sz="0" w:space="0" w:color="auto"/>
        <w:right w:val="none" w:sz="0" w:space="0" w:color="auto"/>
      </w:divBdr>
    </w:div>
    <w:div w:id="306906794">
      <w:marLeft w:val="0"/>
      <w:marRight w:val="0"/>
      <w:marTop w:val="0"/>
      <w:marBottom w:val="0"/>
      <w:divBdr>
        <w:top w:val="none" w:sz="0" w:space="0" w:color="auto"/>
        <w:left w:val="none" w:sz="0" w:space="0" w:color="auto"/>
        <w:bottom w:val="none" w:sz="0" w:space="0" w:color="auto"/>
        <w:right w:val="none" w:sz="0" w:space="0" w:color="auto"/>
      </w:divBdr>
    </w:div>
    <w:div w:id="306906795">
      <w:marLeft w:val="0"/>
      <w:marRight w:val="0"/>
      <w:marTop w:val="0"/>
      <w:marBottom w:val="0"/>
      <w:divBdr>
        <w:top w:val="none" w:sz="0" w:space="0" w:color="auto"/>
        <w:left w:val="none" w:sz="0" w:space="0" w:color="auto"/>
        <w:bottom w:val="none" w:sz="0" w:space="0" w:color="auto"/>
        <w:right w:val="none" w:sz="0" w:space="0" w:color="auto"/>
      </w:divBdr>
    </w:div>
    <w:div w:id="3069067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gov.k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eshev.Ch\Desktop\&#1055;&#1056;&#1040;&#1042;&#1048;&#1051;&#1040;%20&#1050;&#1054;&#1053;&#1058;&#1056;&#1054;&#1051;&#1071;\2%20&#1074;&#1072;&#1088;&#1080;&#1072;&#1085;&#1090;%20&#1073;&#1077;&#1079;%20&#1083;&#1080;&#1094;%20&#1087;&#1086;&#1083;&#1091;&#1095;&#1080;&#1074;&#1096;&#1080;&#1077;%20&#1075;&#1086;&#1089;&#1091;&#1089;&#1083;&#1091;&#1075;&#1080;\&#1055;&#1088;&#1080;&#1083;&#1086;&#1078;&#1077;&#1085;&#1080;&#1077;%202%20&#1052;&#1048;&#1054;%20&#1056;&#1059;&#105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Приложение 2 МИО РУС</Template>
  <TotalTime>1</TotalTime>
  <Pages>2</Pages>
  <Words>639</Words>
  <Characters>3643</Characters>
  <Application>Microsoft Office Word</Application>
  <DocSecurity>0</DocSecurity>
  <Lines>30</Lines>
  <Paragraphs>8</Paragraphs>
  <ScaleCrop>false</ScaleCrop>
  <Company/>
  <LinksUpToDate>false</LinksUpToDate>
  <CharactersWithSpaces>4274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Alekeshev.Ch</dc:creator>
  <cp:keywords/>
  <dc:description/>
  <cp:lastModifiedBy>Шибаева Юлия Михайловна</cp:lastModifiedBy>
  <cp:revision>6</cp:revision>
  <cp:lastPrinted>2017-04-17T04:16:00Z</cp:lastPrinted>
  <dcterms:created xsi:type="dcterms:W3CDTF">2017-04-17T12:07:00Z</dcterms:created>
  <dcterms:modified xsi:type="dcterms:W3CDTF">2017-04-26T09:17:00Z</dcterms:modified>
</cp:coreProperties>
</file>